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:rsidR="00F703F3" w:rsidRDefault="00F703F3" w:rsidP="00F703F3">
      <w:pPr>
        <w:pStyle w:val="a5"/>
        <w:ind w:firstLine="0"/>
        <w:jc w:val="center"/>
        <w:divId w:val="1029188530"/>
        <w:rPr>
          <w:rFonts w:ascii="Tahoma" w:hAnsi="Tahoma" w:cs="Tahoma"/>
          <w:b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0" t="0" r="6350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3850" cy="352425"/>
                          <a:chOff x="0" y="0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94" y="0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3F3" w:rsidRDefault="00647F05" w:rsidP="00F703F3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ОБЩЕСТВО </w:t>
                              </w:r>
                              <w:proofErr w:type="gramStart"/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С</w:t>
                              </w:r>
                              <w:r w:rsidR="00F703F3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ОГРАНИЧЕННОЙ</w:t>
                              </w:r>
                              <w:proofErr w:type="gramEnd"/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ОТВЕТСТВЕННОСТЬЮ</w:t>
                              </w:r>
                            </w:p>
                            <w:p w:rsidR="00F703F3" w:rsidRDefault="00F703F3" w:rsidP="00F703F3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- </w:t>
                              </w:r>
                              <w:r w:rsidR="00647F05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 w:rsidR="00647F05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ПРЕДПРИЯТИЕ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64" y="40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3.1pt;margin-top:-3.85pt;width:425.5pt;height:27.75pt;z-index:251659264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top:40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p+bAAAAA2gAAAA8AAABkcnMvZG93bnJldi54bWxEj82qwjAUhPeC7xCO4E5TBUWqUUQU3Ik/&#10;m7s7tzk2xeakJNHWtzcXLrgcZuYbZrXpbC1e5EPlWMFknIEgLpyuuFRwux5GCxAhImusHZOCNwXY&#10;rPu9FebatXym1yWWIkE45KjAxNjkUobCkMUwdg1x8u7OW4xJ+lJqj22C21pOs2wuLVacFgw2tDNU&#10;PC5Pq6Bsf+3P/qa7e+GfM3Oa79ziXSk1HHTbJYhIXfyG/9tHrWAKf1fS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en5sAAAADaAAAADwAAAAAAAAAAAAAAAACfAgAA&#10;ZHJzL2Rvd25yZXYueG1sUEsFBgAAAAAEAAQA9wAAAIwDAAAAAA==&#10;">
                  <v:imagedata r:id="rId9" o:title="ЭКРА"/>
                </v:shape>
                <v:rect id="Rectangle 4" o:spid="_x0000_s1028" style="position:absolute;left:2394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703F3" w:rsidRDefault="00647F05" w:rsidP="00F703F3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ОБЩЕСТВО </w:t>
                        </w:r>
                        <w:proofErr w:type="gramStart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С</w:t>
                        </w:r>
                        <w:r w:rsidR="00F703F3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ОГРАНИЧЕННОЙ</w:t>
                        </w:r>
                        <w:proofErr w:type="gramEnd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ОТВЕТСТВЕННОСТЬЮ</w:t>
                        </w:r>
                      </w:p>
                      <w:p w:rsidR="00F703F3" w:rsidRDefault="00F703F3" w:rsidP="00F703F3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- </w:t>
                        </w:r>
                        <w:r w:rsidR="00647F05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 w:rsidR="00647F05">
                          <w:rPr>
                            <w:rFonts w:ascii="Helios" w:hAnsi="Helios"/>
                            <w:b/>
                            <w:sz w:val="20"/>
                          </w:rPr>
                          <w:t>ПРЕДПРИЯТИЕ</w:t>
                        </w: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64;top:40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Tahoma" w:hAnsi="Tahoma" w:cs="Tahoma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  <w:b/>
          <w:caps/>
        </w:rPr>
      </w:pPr>
    </w:p>
    <w:p w:rsidR="00F703F3" w:rsidRDefault="00F703F3" w:rsidP="00F703F3">
      <w:pPr>
        <w:spacing w:line="360" w:lineRule="auto"/>
        <w:divId w:val="1029188530"/>
        <w:rPr>
          <w:rFonts w:ascii="Arial" w:hAnsi="Arial" w:cs="Arial"/>
          <w:b/>
          <w:caps/>
        </w:rPr>
      </w:pPr>
    </w:p>
    <w:p w:rsidR="00F703F3" w:rsidRDefault="00F703F3" w:rsidP="00F703F3">
      <w:pPr>
        <w:spacing w:line="360" w:lineRule="auto"/>
        <w:jc w:val="center"/>
        <w:divId w:val="102918853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Бланк уставок</w:t>
      </w:r>
    </w:p>
    <w:p w:rsidR="00647F05" w:rsidRPr="00647F05" w:rsidRDefault="00647F05" w:rsidP="00647F05">
      <w:pPr>
        <w:spacing w:line="360" w:lineRule="auto"/>
        <w:jc w:val="center"/>
        <w:divId w:val="1029188530"/>
        <w:rPr>
          <w:rFonts w:ascii="Arial" w:hAnsi="Arial" w:cs="Arial"/>
          <w:b/>
          <w:bCs/>
          <w:caps/>
        </w:rPr>
      </w:pPr>
      <w:r w:rsidRPr="00647F05">
        <w:rPr>
          <w:rFonts w:ascii="Arial" w:hAnsi="Arial" w:cs="Arial"/>
          <w:b/>
          <w:bCs/>
          <w:caps/>
        </w:rPr>
        <w:t>шкафа защиты резистора нейтрали 6-35 кВ</w:t>
      </w:r>
    </w:p>
    <w:p w:rsidR="00F703F3" w:rsidRPr="009F4136" w:rsidRDefault="00647F05" w:rsidP="00647F05">
      <w:pPr>
        <w:spacing w:line="360" w:lineRule="auto"/>
        <w:jc w:val="center"/>
        <w:divId w:val="1029188530"/>
        <w:rPr>
          <w:rFonts w:ascii="Arial" w:hAnsi="Arial" w:cs="Arial"/>
          <w:b/>
          <w:caps/>
        </w:rPr>
      </w:pPr>
      <w:r w:rsidRPr="00647F05">
        <w:rPr>
          <w:rFonts w:ascii="Arial" w:hAnsi="Arial" w:cs="Arial"/>
          <w:b/>
          <w:bCs/>
          <w:caps/>
        </w:rPr>
        <w:t>типа ШЭ2607 20</w:t>
      </w:r>
      <w:r w:rsidR="009F4136" w:rsidRPr="009F4136">
        <w:rPr>
          <w:rFonts w:ascii="Arial" w:hAnsi="Arial" w:cs="Arial"/>
          <w:b/>
          <w:bCs/>
          <w:caps/>
        </w:rPr>
        <w:t>9</w:t>
      </w:r>
    </w:p>
    <w:p w:rsidR="00F703F3" w:rsidRDefault="00F703F3" w:rsidP="00F703F3">
      <w:pPr>
        <w:divId w:val="1029188530"/>
        <w:rPr>
          <w:rFonts w:ascii="Arial" w:hAnsi="Arial" w:cs="Arial"/>
          <w:b/>
          <w:caps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p w:rsidR="00F703F3" w:rsidRDefault="00F703F3" w:rsidP="00F703F3">
      <w:pPr>
        <w:divId w:val="1029188530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F703F3" w:rsidTr="00F703F3">
        <w:trPr>
          <w:divId w:val="1029188530"/>
          <w:trHeight w:hRule="exact" w:val="340"/>
        </w:trPr>
        <w:tc>
          <w:tcPr>
            <w:tcW w:w="2212" w:type="dxa"/>
            <w:vAlign w:val="center"/>
            <w:hideMark/>
          </w:tcPr>
          <w:p w:rsidR="00F703F3" w:rsidRDefault="00F703F3">
            <w:pPr>
              <w:pStyle w:val="a3"/>
              <w:tabs>
                <w:tab w:val="left" w:pos="708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3F3" w:rsidRDefault="00F703F3">
            <w:pPr>
              <w:rPr>
                <w:rFonts w:ascii="Arial" w:hAnsi="Arial" w:cs="Arial"/>
              </w:rPr>
            </w:pPr>
          </w:p>
        </w:tc>
      </w:tr>
      <w:tr w:rsidR="00F703F3" w:rsidTr="00F703F3">
        <w:trPr>
          <w:divId w:val="1029188530"/>
          <w:trHeight w:hRule="exact" w:val="340"/>
        </w:trPr>
        <w:tc>
          <w:tcPr>
            <w:tcW w:w="2212" w:type="dxa"/>
            <w:vAlign w:val="center"/>
            <w:hideMark/>
          </w:tcPr>
          <w:p w:rsidR="00F703F3" w:rsidRDefault="00F70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3F3" w:rsidRDefault="00F703F3">
            <w:pPr>
              <w:rPr>
                <w:rFonts w:ascii="Arial" w:hAnsi="Arial" w:cs="Arial"/>
              </w:rPr>
            </w:pPr>
          </w:p>
        </w:tc>
      </w:tr>
    </w:tbl>
    <w:p w:rsidR="00F703F3" w:rsidRDefault="00F703F3" w:rsidP="00F703F3">
      <w:pPr>
        <w:spacing w:line="360" w:lineRule="auto"/>
        <w:divId w:val="1029188530"/>
        <w:rPr>
          <w:rFonts w:ascii="Arial" w:hAnsi="Arial" w:cs="Arial"/>
          <w:lang w:val="en-US"/>
        </w:rPr>
      </w:pPr>
    </w:p>
    <w:p w:rsidR="00647F05" w:rsidRDefault="00647F05" w:rsidP="00F703F3">
      <w:pPr>
        <w:spacing w:line="360" w:lineRule="auto"/>
        <w:divId w:val="1029188530"/>
        <w:rPr>
          <w:rFonts w:ascii="Arial" w:hAnsi="Arial" w:cs="Arial"/>
          <w:lang w:val="en-US"/>
        </w:rPr>
      </w:pPr>
    </w:p>
    <w:p w:rsidR="00647F05" w:rsidRDefault="00647F05" w:rsidP="00F703F3">
      <w:pPr>
        <w:spacing w:line="360" w:lineRule="auto"/>
        <w:divId w:val="1029188530"/>
        <w:rPr>
          <w:rFonts w:ascii="Arial" w:hAnsi="Arial" w:cs="Arial"/>
          <w:lang w:val="en-US"/>
        </w:rPr>
      </w:pPr>
    </w:p>
    <w:p w:rsidR="00647F05" w:rsidRDefault="00647F05" w:rsidP="00F703F3">
      <w:pPr>
        <w:spacing w:line="360" w:lineRule="auto"/>
        <w:divId w:val="1029188530"/>
        <w:rPr>
          <w:rFonts w:ascii="Arial" w:hAnsi="Arial" w:cs="Arial"/>
          <w:lang w:val="en-US"/>
        </w:rPr>
      </w:pPr>
    </w:p>
    <w:p w:rsidR="00647F05" w:rsidRDefault="00647F05" w:rsidP="00F703F3">
      <w:pPr>
        <w:spacing w:line="360" w:lineRule="auto"/>
        <w:divId w:val="1029188530"/>
        <w:rPr>
          <w:rFonts w:ascii="Arial" w:hAnsi="Arial" w:cs="Arial"/>
          <w:lang w:val="en-US"/>
        </w:rPr>
      </w:pPr>
    </w:p>
    <w:p w:rsidR="00647F05" w:rsidRPr="0078604C" w:rsidRDefault="00647F05" w:rsidP="00253D9E">
      <w:pPr>
        <w:pStyle w:val="3"/>
        <w:pageBreakBefore/>
        <w:numPr>
          <w:ilvl w:val="0"/>
          <w:numId w:val="2"/>
        </w:numPr>
        <w:spacing w:before="0" w:beforeAutospacing="0" w:after="0"/>
        <w:divId w:val="1029188530"/>
        <w:rPr>
          <w:rStyle w:val="bt1"/>
          <w:rFonts w:ascii="Arial" w:hAnsi="Arial" w:cs="Arial"/>
          <w:sz w:val="20"/>
          <w:szCs w:val="20"/>
        </w:rPr>
      </w:pPr>
      <w:r w:rsidRPr="0078604C">
        <w:rPr>
          <w:rStyle w:val="bt1"/>
          <w:rFonts w:ascii="Arial" w:hAnsi="Arial" w:cs="Arial"/>
          <w:sz w:val="20"/>
          <w:szCs w:val="20"/>
        </w:rPr>
        <w:t>Основные технические данные шкафа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693"/>
        <w:gridCol w:w="1701"/>
        <w:gridCol w:w="1134"/>
        <w:gridCol w:w="1294"/>
      </w:tblGrid>
      <w:tr w:rsidR="00647F05" w:rsidRPr="00647F05" w:rsidTr="00647F05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2959" w:type="dxa"/>
            <w:tcBorders>
              <w:bottom w:val="double" w:sz="6" w:space="0" w:color="auto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Номинальное напряжение переменного тока, В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Оперативное напряжение постоянного тока, В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Номинальный ток (I</w:t>
            </w:r>
            <w:r w:rsidRPr="00647F0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ном</w:t>
            </w: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), А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647F05" w:rsidRPr="00647F05" w:rsidRDefault="00647F05" w:rsidP="00647F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Дата выпуска</w:t>
            </w:r>
          </w:p>
        </w:tc>
        <w:tc>
          <w:tcPr>
            <w:tcW w:w="1294" w:type="dxa"/>
            <w:tcBorders>
              <w:bottom w:val="double" w:sz="6" w:space="0" w:color="auto"/>
            </w:tcBorders>
          </w:tcPr>
          <w:p w:rsidR="00647F05" w:rsidRPr="00647F05" w:rsidRDefault="00647F05" w:rsidP="00647F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kern w:val="28"/>
                <w:sz w:val="20"/>
                <w:szCs w:val="20"/>
              </w:rPr>
              <w:t>Заводской номер</w:t>
            </w:r>
          </w:p>
        </w:tc>
      </w:tr>
      <w:tr w:rsidR="00647F05" w:rsidRPr="00647F05" w:rsidTr="00647F05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2959" w:type="dxa"/>
            <w:tcBorders>
              <w:top w:val="nil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F05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647F05" w:rsidRPr="00647F05" w:rsidRDefault="00647F05" w:rsidP="00647F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7F05" w:rsidRPr="00647F05" w:rsidRDefault="00647F05" w:rsidP="00647F05">
      <w:pPr>
        <w:spacing w:line="360" w:lineRule="auto"/>
        <w:divId w:val="102918853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953"/>
      </w:tblGrid>
      <w:tr w:rsidR="00647F05" w:rsidRPr="00647F05" w:rsidTr="00647F05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39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40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Название подстанции (станции)</w:t>
            </w:r>
          </w:p>
        </w:tc>
        <w:tc>
          <w:tcPr>
            <w:tcW w:w="5953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______________________________________________</w:t>
            </w:r>
          </w:p>
        </w:tc>
      </w:tr>
    </w:tbl>
    <w:p w:rsidR="00647F05" w:rsidRPr="00647F05" w:rsidRDefault="00647F05" w:rsidP="00647F05">
      <w:pPr>
        <w:divId w:val="1029188530"/>
        <w:rPr>
          <w:rFonts w:ascii="Arial" w:eastAsia="Times New Roman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953"/>
      </w:tblGrid>
      <w:tr w:rsidR="00647F05" w:rsidRPr="00647F05" w:rsidTr="00647F05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39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40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Номер шкафа по схеме НКУ</w:t>
            </w:r>
          </w:p>
        </w:tc>
        <w:tc>
          <w:tcPr>
            <w:tcW w:w="5953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______________________________________________</w:t>
            </w:r>
          </w:p>
        </w:tc>
      </w:tr>
    </w:tbl>
    <w:p w:rsidR="00647F05" w:rsidRPr="00647F05" w:rsidRDefault="00647F05" w:rsidP="00647F05">
      <w:pPr>
        <w:divId w:val="1029188530"/>
        <w:rPr>
          <w:rFonts w:ascii="Arial" w:eastAsia="Times New Roman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953"/>
      </w:tblGrid>
      <w:tr w:rsidR="00647F05" w:rsidRPr="00647F05" w:rsidTr="00647F05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39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402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Причина выдачи уставок</w:t>
            </w:r>
          </w:p>
        </w:tc>
        <w:tc>
          <w:tcPr>
            <w:tcW w:w="5953" w:type="dxa"/>
          </w:tcPr>
          <w:p w:rsidR="00647F05" w:rsidRPr="00647F05" w:rsidRDefault="00647F05" w:rsidP="00647F05">
            <w:pPr>
              <w:rPr>
                <w:rFonts w:ascii="Arial" w:eastAsia="Times New Roman" w:hAnsi="Arial"/>
                <w:sz w:val="22"/>
              </w:rPr>
            </w:pPr>
            <w:r w:rsidRPr="00647F05">
              <w:rPr>
                <w:rFonts w:ascii="Arial" w:eastAsia="Times New Roman" w:hAnsi="Arial"/>
                <w:sz w:val="22"/>
              </w:rPr>
              <w:t>______________________________________________</w:t>
            </w:r>
          </w:p>
        </w:tc>
      </w:tr>
    </w:tbl>
    <w:p w:rsidR="00647F05" w:rsidRPr="00647F05" w:rsidRDefault="00647F05" w:rsidP="00647F05">
      <w:pPr>
        <w:spacing w:line="360" w:lineRule="auto"/>
        <w:divId w:val="1029188530"/>
        <w:rPr>
          <w:rFonts w:ascii="Arial" w:eastAsia="Times New Roman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718"/>
      </w:tblGrid>
      <w:tr w:rsidR="00F703F3" w:rsidTr="00F703F3">
        <w:trPr>
          <w:divId w:val="1029188530"/>
          <w:trHeight w:val="34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F3" w:rsidRDefault="00F7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выключателя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F3" w:rsidRDefault="00F70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3F3" w:rsidRDefault="00F703F3" w:rsidP="00F703F3">
      <w:pPr>
        <w:pStyle w:val="a5"/>
        <w:ind w:firstLine="0"/>
        <w:divId w:val="1029188530"/>
        <w:rPr>
          <w:rFonts w:ascii="Arial" w:hAnsi="Arial"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840"/>
        <w:gridCol w:w="3878"/>
      </w:tblGrid>
      <w:tr w:rsidR="00F703F3" w:rsidTr="00F703F3">
        <w:trPr>
          <w:divId w:val="1029188530"/>
          <w:cantSplit/>
          <w:trHeight w:val="34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F3" w:rsidRDefault="00F7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Коэффициенты трансформации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F3" w:rsidRDefault="00F7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Трансформатора тока (К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ТТ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F3" w:rsidRDefault="00F70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3F3" w:rsidRDefault="00F703F3" w:rsidP="00F703F3">
      <w:pPr>
        <w:pStyle w:val="a5"/>
        <w:ind w:firstLine="0"/>
        <w:divId w:val="1029188530"/>
        <w:rPr>
          <w:rFonts w:ascii="Arial" w:hAnsi="Arial" w:cs="Arial"/>
          <w:szCs w:val="22"/>
          <w:lang w:val="en-US"/>
        </w:rPr>
      </w:pPr>
    </w:p>
    <w:p w:rsidR="00F703F3" w:rsidRDefault="00F703F3" w:rsidP="00F703F3">
      <w:pPr>
        <w:pStyle w:val="a5"/>
        <w:ind w:firstLine="0"/>
        <w:divId w:val="10291885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Уставки реле тока заданы в первичных и вторичных величинах.</w:t>
      </w:r>
    </w:p>
    <w:p w:rsidR="00F703F3" w:rsidRDefault="00F703F3" w:rsidP="00F703F3">
      <w:pPr>
        <w:pStyle w:val="a5"/>
        <w:ind w:firstLine="0"/>
        <w:divId w:val="10291885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Расчет по формулам</w:t>
      </w:r>
      <w:proofErr w:type="gramStart"/>
      <w:r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position w:val="-30"/>
          <w:szCs w:val="22"/>
        </w:rPr>
        <w:object w:dxaOrig="1380" w:dyaOrig="705">
          <v:shape id="_x0000_i1025" type="#_x0000_t75" style="width:69.3pt;height:35.3pt" o:ole="">
            <v:imagedata r:id="rId10" o:title=""/>
          </v:shape>
          <o:OLEObject Type="Embed" ProgID="Equation.3" ShapeID="_x0000_i1025" DrawAspect="Content" ObjectID="_1652094340" r:id="rId11"/>
        </w:object>
      </w:r>
      <w:r>
        <w:rPr>
          <w:rFonts w:ascii="Arial" w:hAnsi="Arial" w:cs="Arial"/>
          <w:szCs w:val="22"/>
        </w:rPr>
        <w:t>.</w:t>
      </w:r>
      <w:proofErr w:type="gramEnd"/>
    </w:p>
    <w:p w:rsidR="00F703F3" w:rsidRDefault="00F703F3" w:rsidP="00F703F3">
      <w:pPr>
        <w:pStyle w:val="a5"/>
        <w:spacing w:line="312" w:lineRule="auto"/>
        <w:ind w:firstLine="0"/>
        <w:divId w:val="1029188530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Диапазоны регулирования и шаги изменения уставок заданы во вторичных величинах.</w:t>
      </w:r>
    </w:p>
    <w:p w:rsidR="00F703F3" w:rsidRDefault="00F703F3" w:rsidP="00F703F3">
      <w:pPr>
        <w:pStyle w:val="a5"/>
        <w:ind w:firstLine="0"/>
        <w:divId w:val="1029188530"/>
        <w:rPr>
          <w:rFonts w:ascii="Arial" w:hAnsi="Arial" w:cs="Arial"/>
          <w:szCs w:val="22"/>
        </w:rPr>
      </w:pPr>
    </w:p>
    <w:p w:rsidR="00253D9E" w:rsidRDefault="00F703F3" w:rsidP="00E84BEE">
      <w:pPr>
        <w:pStyle w:val="3"/>
        <w:spacing w:before="0" w:beforeAutospacing="0" w:after="0"/>
        <w:divId w:val="1029188530"/>
        <w:rPr>
          <w:rFonts w:cs="Arial"/>
        </w:rPr>
      </w:pPr>
      <w:r>
        <w:rPr>
          <w:rFonts w:cs="Arial"/>
        </w:rPr>
        <w:br w:type="page"/>
      </w:r>
    </w:p>
    <w:p w:rsidR="00253D9E" w:rsidRDefault="00253D9E" w:rsidP="00447BB5">
      <w:pPr>
        <w:pStyle w:val="3"/>
        <w:numPr>
          <w:ilvl w:val="0"/>
          <w:numId w:val="2"/>
        </w:numPr>
        <w:spacing w:before="0" w:beforeAutospacing="0" w:after="0"/>
        <w:jc w:val="both"/>
        <w:divId w:val="1029188530"/>
        <w:rPr>
          <w:rStyle w:val="bt1"/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Комлпект А1</w:t>
      </w:r>
      <w:r w:rsidR="00787C98">
        <w:rPr>
          <w:rStyle w:val="bt1"/>
          <w:rFonts w:ascii="Arial" w:eastAsia="Times New Roman" w:hAnsi="Arial" w:cs="Arial"/>
          <w:color w:val="000000"/>
          <w:sz w:val="20"/>
          <w:szCs w:val="20"/>
        </w:rPr>
        <w:t>. у</w:t>
      </w:r>
      <w:r w:rsidR="00787C98">
        <w:rPr>
          <w:rStyle w:val="bt1"/>
          <w:rFonts w:ascii="Arial" w:eastAsia="Times New Roman" w:hAnsi="Arial" w:cs="Arial"/>
          <w:caps w:val="0"/>
          <w:color w:val="000000"/>
          <w:sz w:val="20"/>
          <w:szCs w:val="20"/>
        </w:rPr>
        <w:t>ставки терминала БЭ2502А1701</w:t>
      </w:r>
    </w:p>
    <w:p w:rsidR="00E84BEE" w:rsidRPr="00E84BEE" w:rsidRDefault="00E84BEE" w:rsidP="00E84BEE">
      <w:pPr>
        <w:pStyle w:val="a7"/>
        <w:keepNext/>
        <w:keepLines/>
        <w:numPr>
          <w:ilvl w:val="0"/>
          <w:numId w:val="4"/>
        </w:numPr>
        <w:spacing w:before="40"/>
        <w:contextualSpacing w:val="0"/>
        <w:jc w:val="both"/>
        <w:outlineLvl w:val="3"/>
        <w:divId w:val="1029188530"/>
        <w:rPr>
          <w:rStyle w:val="bt1"/>
          <w:rFonts w:ascii="Arial" w:eastAsia="Times New Roman" w:hAnsi="Arial" w:cs="Arial"/>
          <w:i/>
          <w:iCs/>
          <w:vanish/>
          <w:color w:val="000000"/>
          <w:sz w:val="20"/>
          <w:szCs w:val="20"/>
        </w:rPr>
      </w:pPr>
    </w:p>
    <w:p w:rsidR="004F3EA8" w:rsidRPr="00512CED" w:rsidRDefault="00787C98" w:rsidP="00787C98">
      <w:pPr>
        <w:pStyle w:val="4"/>
        <w:ind w:left="360"/>
        <w:jc w:val="both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2.1. 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0"/>
      </w:tblGrid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4F3EA8" w:rsidRPr="00512CED">
        <w:trPr>
          <w:divId w:val="926697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</w:tbl>
    <w:p w:rsidR="004F3EA8" w:rsidRPr="00787C98" w:rsidRDefault="00787C98" w:rsidP="00787C98">
      <w:pPr>
        <w:pStyle w:val="4"/>
        <w:ind w:left="360"/>
        <w:jc w:val="both"/>
        <w:divId w:val="1029188530"/>
        <w:rPr>
          <w:rStyle w:val="bt1"/>
        </w:rPr>
      </w:pPr>
      <w:r w:rsidRPr="00787C98">
        <w:rPr>
          <w:rStyle w:val="bt1"/>
          <w:rFonts w:ascii="Arial" w:eastAsia="Times New Roman" w:hAnsi="Arial" w:cs="Arial"/>
          <w:color w:val="000000"/>
          <w:sz w:val="20"/>
          <w:szCs w:val="20"/>
        </w:rPr>
        <w:t>2.2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Style w:val="bt1"/>
          <w:color w:val="auto"/>
        </w:rPr>
        <w:t xml:space="preserve"> 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Общая логика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175"/>
        <w:gridCol w:w="1651"/>
      </w:tblGrid>
      <w:tr w:rsidR="004F3EA8" w:rsidRPr="00512CED" w:rsidTr="00512CED">
        <w:trPr>
          <w:divId w:val="1322083837"/>
        </w:trPr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 w:rsidTr="00512CED">
        <w:trPr>
          <w:divId w:val="1322083837"/>
        </w:trPr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ДТЗ (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перв.величина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25000]</w:t>
            </w:r>
          </w:p>
        </w:tc>
      </w:tr>
      <w:tr w:rsidR="004F3EA8" w:rsidRPr="00512CED" w:rsidTr="00512CED">
        <w:trPr>
          <w:divId w:val="1322083837"/>
        </w:trPr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возврата сигнала 'Отключение от защит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</w:tbl>
    <w:p w:rsidR="004F3EA8" w:rsidRPr="00512CED" w:rsidRDefault="00787C98" w:rsidP="00787C98">
      <w:pPr>
        <w:pStyle w:val="4"/>
        <w:ind w:firstLine="426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787C98">
        <w:rPr>
          <w:rFonts w:ascii="Arial" w:eastAsia="Times New Roman" w:hAnsi="Arial" w:cs="Arial"/>
          <w:b/>
          <w:color w:val="000000"/>
          <w:sz w:val="20"/>
          <w:szCs w:val="20"/>
        </w:rPr>
        <w:t>2.3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Дифференциальная токовая защита нулевой </w:t>
      </w:r>
      <w:r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послед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овательности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трансформатора 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3225"/>
      </w:tblGrid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Полярность подключения ТТ стороны Н1 для ДТЗ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[прямая, обратная]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ДТЗ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  <w:tr w:rsidR="004F3EA8" w:rsidRPr="00512CED">
        <w:trPr>
          <w:divId w:val="19517431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ДТО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</w:tbl>
    <w:p w:rsidR="004F3EA8" w:rsidRPr="00512CED" w:rsidRDefault="00787C98" w:rsidP="0092044E">
      <w:pPr>
        <w:pStyle w:val="4"/>
        <w:pageBreakBefore/>
        <w:ind w:left="284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2.4</w:t>
      </w:r>
      <w:r w:rsidRPr="00787C98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Дифференциальная токовая защита резистора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Полярность подключения ТТ стороны Н1 для ДТЗ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обратная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[прямая, обратная]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ДТЗ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  <w:tr w:rsidR="004F3EA8" w:rsidRPr="00512CED" w:rsidTr="00F703F3">
        <w:trPr>
          <w:divId w:val="557787913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ДТО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</w:tbl>
    <w:p w:rsidR="00787C98" w:rsidRDefault="00787C98" w:rsidP="0092044E">
      <w:pPr>
        <w:pStyle w:val="4"/>
        <w:ind w:left="284"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2.</w:t>
      </w:r>
      <w:r w:rsidRPr="00787C98">
        <w:rPr>
          <w:rFonts w:ascii="Arial" w:eastAsia="Times New Roman" w:hAnsi="Arial" w:cs="Arial"/>
          <w:b/>
          <w:color w:val="000000"/>
          <w:sz w:val="20"/>
          <w:szCs w:val="20"/>
        </w:rPr>
        <w:t>5.</w:t>
      </w:r>
      <w:r w:rsidR="00F703F3" w:rsidRPr="00787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Токовая защита нулевой последовательности резистора</w:t>
      </w:r>
      <w:r w:rsidRPr="00787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F703F3" w:rsidRPr="00787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4F3EA8" w:rsidRPr="00787C98" w:rsidRDefault="00787C98" w:rsidP="00787C98">
      <w:pPr>
        <w:pStyle w:val="5"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b w:val="0"/>
          <w:color w:val="000000"/>
          <w:sz w:val="20"/>
          <w:szCs w:val="20"/>
          <w:lang w:val="en-US"/>
        </w:rPr>
        <w:t xml:space="preserve">2.5.1. </w:t>
      </w:r>
      <w:r w:rsidR="00F703F3" w:rsidRPr="00787C98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>Первая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890"/>
        <w:gridCol w:w="2223"/>
      </w:tblGrid>
      <w:tr w:rsidR="004F3EA8" w:rsidRPr="00512CED">
        <w:trPr>
          <w:divId w:val="13691804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>
        <w:trPr>
          <w:divId w:val="1369180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1369180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ТЗНП-1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[600,00 .. 80000,00]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[1,50 .. 200,00]</w:t>
            </w:r>
          </w:p>
        </w:tc>
      </w:tr>
      <w:tr w:rsidR="004F3EA8" w:rsidRPr="00512CED">
        <w:trPr>
          <w:divId w:val="1369180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</w:tbl>
    <w:p w:rsidR="004F3EA8" w:rsidRPr="00787C98" w:rsidRDefault="00787C98" w:rsidP="009F4136">
      <w:pPr>
        <w:pStyle w:val="5"/>
        <w:pageBreakBefore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87C98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 xml:space="preserve">2.5.2. </w:t>
      </w:r>
      <w:r w:rsidR="00F703F3" w:rsidRPr="00787C98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>Вторая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418"/>
        <w:gridCol w:w="2559"/>
      </w:tblGrid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ТЗНП-2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 срабатывания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Пользовательская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[Сильно инверсная, Нормально инверсная, Чрезвычайно инверсная, Пользовательская]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[140,00 .. 5000,00]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13,60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=3.5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=5.0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3,38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=6.5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=8.0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=9.5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=11.0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=12.5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=14.0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1,04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=15.5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0,93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=17.0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=18.5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0,77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=20.0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4F3EA8" w:rsidRPr="00512CED">
        <w:trPr>
          <w:divId w:val="12320801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&gt;20.0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</w:tbl>
    <w:p w:rsidR="004F3EA8" w:rsidRPr="00512CED" w:rsidRDefault="00787C98" w:rsidP="009F4136">
      <w:pPr>
        <w:pStyle w:val="4"/>
        <w:pageBreakBefore/>
        <w:ind w:left="284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787C98">
        <w:rPr>
          <w:rFonts w:ascii="Arial" w:eastAsia="Times New Roman" w:hAnsi="Arial" w:cs="Arial"/>
          <w:b/>
          <w:color w:val="000000"/>
          <w:sz w:val="20"/>
          <w:szCs w:val="20"/>
        </w:rPr>
        <w:t>2.6.</w:t>
      </w:r>
      <w:r w:rsidRPr="00787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3F3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4F3EA8" w:rsidRPr="00512CED">
        <w:trPr>
          <w:divId w:val="51184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EA8" w:rsidRPr="00512CED" w:rsidRDefault="00F703F3" w:rsidP="00512C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F703F3" w:rsidRPr="00253D9E" w:rsidRDefault="00253D9E" w:rsidP="009F4136">
      <w:pPr>
        <w:pStyle w:val="3"/>
        <w:numPr>
          <w:ilvl w:val="0"/>
          <w:numId w:val="2"/>
        </w:numPr>
        <w:spacing w:before="0" w:beforeAutospacing="0" w:after="0"/>
        <w:ind w:left="714" w:hanging="357"/>
        <w:jc w:val="left"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53D9E">
        <w:rPr>
          <w:rFonts w:ascii="Arial" w:eastAsia="Times New Roman" w:hAnsi="Arial" w:cs="Arial"/>
          <w:b/>
          <w:color w:val="000000"/>
          <w:sz w:val="20"/>
          <w:szCs w:val="20"/>
        </w:rPr>
        <w:t>Дополнительные требования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253D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</w:tbl>
    <w:p w:rsidR="00F703F3" w:rsidRDefault="00F703F3" w:rsidP="00F703F3">
      <w:pPr>
        <w:divId w:val="1029188530"/>
      </w:pPr>
    </w:p>
    <w:p w:rsidR="00253D9E" w:rsidRDefault="0092044E" w:rsidP="00833CAD">
      <w:pPr>
        <w:pStyle w:val="3"/>
        <w:pageBreakBefore/>
        <w:numPr>
          <w:ilvl w:val="0"/>
          <w:numId w:val="2"/>
        </w:numPr>
        <w:spacing w:before="0" w:beforeAutospacing="0" w:after="0"/>
        <w:jc w:val="left"/>
        <w:divId w:val="1029188530"/>
        <w:rPr>
          <w:rStyle w:val="bt1"/>
          <w:rFonts w:ascii="Arial" w:eastAsia="Times New Roman" w:hAnsi="Arial" w:cs="Arial"/>
          <w:color w:val="000000"/>
          <w:sz w:val="20"/>
          <w:szCs w:val="20"/>
        </w:rPr>
      </w:pPr>
      <w:r w:rsidRPr="0092044E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КОМЛПЕК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Pr="0092044E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А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  <w:lang w:val="en-US"/>
        </w:rPr>
        <w:t>2</w:t>
      </w:r>
      <w:r w:rsidRPr="0092044E">
        <w:rPr>
          <w:rStyle w:val="bt1"/>
          <w:rFonts w:ascii="Arial" w:eastAsia="Times New Roman" w:hAnsi="Arial" w:cs="Arial"/>
          <w:color w:val="000000"/>
          <w:sz w:val="20"/>
          <w:szCs w:val="20"/>
        </w:rPr>
        <w:t>. У</w:t>
      </w:r>
      <w:r w:rsidR="00833CAD" w:rsidRPr="0092044E">
        <w:rPr>
          <w:rStyle w:val="bt1"/>
          <w:rFonts w:ascii="Arial" w:eastAsia="Times New Roman" w:hAnsi="Arial" w:cs="Arial"/>
          <w:caps w:val="0"/>
          <w:color w:val="000000"/>
          <w:sz w:val="20"/>
          <w:szCs w:val="20"/>
        </w:rPr>
        <w:t xml:space="preserve">ставки терминала </w:t>
      </w:r>
      <w:r w:rsidRPr="0092044E">
        <w:rPr>
          <w:rStyle w:val="bt1"/>
          <w:rFonts w:ascii="Arial" w:eastAsia="Times New Roman" w:hAnsi="Arial" w:cs="Arial"/>
          <w:color w:val="000000"/>
          <w:sz w:val="20"/>
          <w:szCs w:val="20"/>
        </w:rPr>
        <w:t>БЭ2502А1701</w:t>
      </w:r>
    </w:p>
    <w:p w:rsidR="00253D9E" w:rsidRPr="0092044E" w:rsidRDefault="00833CAD" w:rsidP="0092044E">
      <w:pPr>
        <w:pStyle w:val="4"/>
        <w:ind w:left="360"/>
        <w:jc w:val="both"/>
        <w:divId w:val="1029188530"/>
        <w:rPr>
          <w:rStyle w:val="bt1"/>
        </w:rPr>
      </w:pPr>
      <w:r w:rsidRPr="00833CA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4.1. 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0"/>
      </w:tblGrid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0,001 .. 1000000,000]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 .. 5]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0,001 .. 1000000,000]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 .. 5]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0,001 .. 1000000,000]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 .. 5]</w:t>
            </w:r>
          </w:p>
        </w:tc>
      </w:tr>
    </w:tbl>
    <w:p w:rsidR="001B186C" w:rsidRPr="001B186C" w:rsidRDefault="001B186C" w:rsidP="001B186C">
      <w:pPr>
        <w:divId w:val="1029188530"/>
      </w:pPr>
    </w:p>
    <w:p w:rsidR="00253D9E" w:rsidRPr="00512CED" w:rsidRDefault="00833CAD" w:rsidP="00833CAD">
      <w:pPr>
        <w:pStyle w:val="4"/>
        <w:ind w:left="426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833CAD">
        <w:rPr>
          <w:rFonts w:ascii="Arial" w:eastAsia="Times New Roman" w:hAnsi="Arial" w:cs="Arial"/>
          <w:b/>
          <w:color w:val="000000"/>
          <w:sz w:val="20"/>
          <w:szCs w:val="20"/>
        </w:rPr>
        <w:t>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Общая логика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175"/>
        <w:gridCol w:w="1651"/>
      </w:tblGrid>
      <w:tr w:rsidR="00253D9E" w:rsidRPr="00512CED" w:rsidTr="00253D9E">
        <w:trPr>
          <w:divId w:val="1029188530"/>
        </w:trPr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ДТЗ (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перв.величина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10 .. 25000]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возврата сигнала 'Отключение от защит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10,00]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возврата сигнала 'Отключение от защит резистора'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10,00]</w:t>
            </w:r>
          </w:p>
        </w:tc>
      </w:tr>
    </w:tbl>
    <w:p w:rsidR="001B186C" w:rsidRPr="001B186C" w:rsidRDefault="001B186C" w:rsidP="001B186C">
      <w:pPr>
        <w:divId w:val="1029188530"/>
      </w:pPr>
    </w:p>
    <w:p w:rsidR="00253D9E" w:rsidRPr="00512CED" w:rsidRDefault="00833CAD" w:rsidP="00833CAD">
      <w:pPr>
        <w:pStyle w:val="4"/>
        <w:ind w:left="426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833CA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4.3. 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Дифференциальная токовая защита нулевой </w:t>
      </w:r>
      <w:r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послед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овательности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трансформатора 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3225"/>
      </w:tblGrid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Полярность подключения ТТ стороны Н1 для ДТЗ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прямая, обратная]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ДТЗ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0,000 .. 1,000]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ДТО НП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0,000 .. 1,000]</w:t>
            </w:r>
          </w:p>
        </w:tc>
      </w:tr>
    </w:tbl>
    <w:p w:rsidR="00253D9E" w:rsidRPr="00512CED" w:rsidRDefault="00833CAD" w:rsidP="00833CAD">
      <w:pPr>
        <w:pStyle w:val="4"/>
        <w:pageBreakBefore/>
        <w:ind w:left="426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833CAD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4.4. 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Дифференциальная токовая защита резистора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Полярность подключения ТТ стороны Н1 для ДТЗ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обратная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прямая, обратная]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ДТЗ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0,000 .. 1,000]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ДТО резистора</w:t>
            </w:r>
          </w:p>
        </w:tc>
        <w:tc>
          <w:tcPr>
            <w:tcW w:w="21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0,000 .. 1,000]</w:t>
            </w:r>
          </w:p>
        </w:tc>
      </w:tr>
    </w:tbl>
    <w:p w:rsidR="001B186C" w:rsidRPr="001B186C" w:rsidRDefault="001B186C" w:rsidP="001B186C">
      <w:pPr>
        <w:divId w:val="1029188530"/>
      </w:pPr>
    </w:p>
    <w:p w:rsidR="00833CAD" w:rsidRPr="00833CAD" w:rsidRDefault="00833CAD" w:rsidP="00833CAD">
      <w:pPr>
        <w:pStyle w:val="4"/>
        <w:ind w:left="284"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33CA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4.5. </w:t>
      </w:r>
      <w:r w:rsidR="00253D9E" w:rsidRPr="00833CA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Токовая защита нулевой последовательности резистора» </w:t>
      </w:r>
    </w:p>
    <w:p w:rsidR="00253D9E" w:rsidRPr="00833CAD" w:rsidRDefault="00833CAD" w:rsidP="00833CAD">
      <w:pPr>
        <w:pStyle w:val="5"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33CAD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 xml:space="preserve">4.5.1. </w:t>
      </w:r>
      <w:r w:rsidR="00253D9E" w:rsidRPr="00833CAD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>Первая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890"/>
        <w:gridCol w:w="2223"/>
      </w:tblGrid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ТЗНП-1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2000,00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600,00 .. 80000,00]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1,50 .. 200,00]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10,00]</w:t>
            </w:r>
          </w:p>
        </w:tc>
      </w:tr>
    </w:tbl>
    <w:p w:rsidR="001B186C" w:rsidRPr="001B186C" w:rsidRDefault="001B186C" w:rsidP="001B186C">
      <w:pPr>
        <w:divId w:val="1029188530"/>
        <w:rPr>
          <w:lang w:val="en-US"/>
        </w:rPr>
      </w:pPr>
    </w:p>
    <w:p w:rsidR="00253D9E" w:rsidRPr="00833CAD" w:rsidRDefault="007D3BF6" w:rsidP="001B186C">
      <w:pPr>
        <w:pStyle w:val="5"/>
        <w:pageBreakBefore/>
        <w:divId w:val="102918853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b w:val="0"/>
          <w:color w:val="000000"/>
          <w:sz w:val="20"/>
          <w:szCs w:val="20"/>
          <w:lang w:val="en-US"/>
        </w:rPr>
        <w:t xml:space="preserve">4.5.2. </w:t>
      </w:r>
      <w:r w:rsidR="00253D9E" w:rsidRPr="00833CAD">
        <w:rPr>
          <w:rStyle w:val="bt1"/>
          <w:rFonts w:ascii="Arial" w:eastAsia="Times New Roman" w:hAnsi="Arial" w:cs="Arial"/>
          <w:b w:val="0"/>
          <w:color w:val="000000"/>
          <w:sz w:val="20"/>
          <w:szCs w:val="20"/>
        </w:rPr>
        <w:t>Вторая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418"/>
        <w:gridCol w:w="2559"/>
      </w:tblGrid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ТЗНП-2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предусмотрено, предусмотрено]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 срабатывания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Пользовательская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Сильно инверсная, Нормально инверсная, Чрезвычайно инверсная, Пользовательская]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2000,00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140,00 .. 5000,00]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0,35 .. 12,50]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 о.е.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proofErr w:type="gram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13,60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=3.5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5,40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=5.0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3,38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=6.5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2,45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=8.0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1,93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=9.5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1,59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=11.0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1,35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=12.5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1,17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=14.0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1,04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=15.5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0,93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=17.0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0,84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=18.5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0,77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=20.0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0,71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spellEnd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&gt;20.0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0,01 .. 99,00]</w:t>
            </w:r>
          </w:p>
        </w:tc>
      </w:tr>
    </w:tbl>
    <w:p w:rsidR="001B186C" w:rsidRPr="001B186C" w:rsidRDefault="001B186C" w:rsidP="001B186C">
      <w:pPr>
        <w:divId w:val="1029188530"/>
        <w:rPr>
          <w:lang w:val="en-US"/>
        </w:rPr>
      </w:pPr>
    </w:p>
    <w:p w:rsidR="00253D9E" w:rsidRPr="00512CED" w:rsidRDefault="007D3BF6" w:rsidP="001B186C">
      <w:pPr>
        <w:pStyle w:val="4"/>
        <w:pageBreakBefore/>
        <w:ind w:left="284"/>
        <w:divId w:val="1029188530"/>
        <w:rPr>
          <w:rFonts w:ascii="Arial" w:eastAsia="Times New Roman" w:hAnsi="Arial" w:cs="Arial"/>
          <w:color w:val="000000"/>
          <w:sz w:val="20"/>
          <w:szCs w:val="20"/>
        </w:rPr>
      </w:pPr>
      <w:r w:rsidRPr="001B186C">
        <w:rPr>
          <w:rFonts w:ascii="Arial" w:eastAsia="Times New Roman" w:hAnsi="Arial" w:cs="Arial"/>
          <w:b/>
          <w:color w:val="000000"/>
          <w:sz w:val="20"/>
          <w:szCs w:val="20"/>
        </w:rPr>
        <w:t>4.6.</w:t>
      </w:r>
      <w:r w:rsidRPr="001B1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D9E" w:rsidRPr="00512CED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27,00]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27,00]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  <w:tr w:rsidR="00253D9E" w:rsidRPr="00512CED" w:rsidTr="00253D9E">
        <w:trPr>
          <w:divId w:val="10291885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D9E" w:rsidRPr="00512CED" w:rsidRDefault="00253D9E" w:rsidP="006B42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51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512CE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 предусмотрена, предусмотрена]</w:t>
            </w:r>
          </w:p>
        </w:tc>
      </w:tr>
    </w:tbl>
    <w:p w:rsidR="00253D9E" w:rsidRPr="00504864" w:rsidRDefault="00253D9E" w:rsidP="00504864">
      <w:pPr>
        <w:pStyle w:val="3"/>
        <w:numPr>
          <w:ilvl w:val="0"/>
          <w:numId w:val="2"/>
        </w:numPr>
        <w:spacing w:before="240" w:beforeAutospacing="0" w:after="0"/>
        <w:ind w:left="714" w:hanging="357"/>
        <w:jc w:val="both"/>
        <w:divId w:val="10291885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4864">
        <w:rPr>
          <w:rFonts w:ascii="Arial" w:eastAsia="Times New Roman" w:hAnsi="Arial" w:cs="Arial"/>
          <w:b/>
          <w:color w:val="000000"/>
          <w:sz w:val="20"/>
          <w:szCs w:val="20"/>
        </w:rPr>
        <w:t>Дополнительные требования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  <w:tr w:rsidR="00253D9E" w:rsidRPr="00253D9E" w:rsidTr="00253D9E">
        <w:tblPrEx>
          <w:tblCellMar>
            <w:top w:w="0" w:type="dxa"/>
            <w:bottom w:w="0" w:type="dxa"/>
          </w:tblCellMar>
        </w:tblPrEx>
        <w:trPr>
          <w:divId w:val="1029188530"/>
        </w:trPr>
        <w:tc>
          <w:tcPr>
            <w:tcW w:w="9606" w:type="dxa"/>
          </w:tcPr>
          <w:p w:rsidR="00253D9E" w:rsidRPr="00253D9E" w:rsidRDefault="00253D9E" w:rsidP="006B42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28"/>
                <w:sz w:val="22"/>
                <w:szCs w:val="20"/>
              </w:rPr>
            </w:pPr>
          </w:p>
        </w:tc>
      </w:tr>
    </w:tbl>
    <w:p w:rsidR="00253D9E" w:rsidRDefault="00253D9E" w:rsidP="00253D9E">
      <w:pPr>
        <w:divId w:val="1029188530"/>
      </w:pPr>
    </w:p>
    <w:p w:rsidR="00253D9E" w:rsidRDefault="00253D9E" w:rsidP="00253D9E">
      <w:pPr>
        <w:divId w:val="1029188530"/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253D9E" w:rsidTr="00253D9E">
        <w:trPr>
          <w:divId w:val="1029188530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253D9E" w:rsidTr="00253D9E">
        <w:trPr>
          <w:divId w:val="1029188530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253D9E" w:rsidTr="00253D9E">
        <w:trPr>
          <w:divId w:val="1029188530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253D9E" w:rsidTr="00253D9E">
        <w:trPr>
          <w:divId w:val="1029188530"/>
          <w:trHeight w:val="340"/>
          <w:jc w:val="center"/>
        </w:trPr>
        <w:tc>
          <w:tcPr>
            <w:tcW w:w="2761" w:type="dxa"/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(ФИО)</w:t>
            </w:r>
          </w:p>
        </w:tc>
      </w:tr>
      <w:tr w:rsidR="00253D9E" w:rsidTr="00253D9E">
        <w:trPr>
          <w:divId w:val="1029188530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253D9E" w:rsidRDefault="00253D9E" w:rsidP="006B425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4F3EA8" w:rsidRPr="00512CED" w:rsidRDefault="004F3EA8" w:rsidP="00512CED">
      <w:pPr>
        <w:pStyle w:val="3"/>
        <w:spacing w:before="0" w:beforeAutospacing="0" w:after="0"/>
        <w:divId w:val="1029188530"/>
        <w:rPr>
          <w:rFonts w:ascii="Arial" w:eastAsia="Times New Roman" w:hAnsi="Arial" w:cs="Arial"/>
          <w:sz w:val="20"/>
          <w:szCs w:val="20"/>
        </w:rPr>
      </w:pPr>
    </w:p>
    <w:sectPr w:rsidR="004F3EA8" w:rsidRPr="00512CED" w:rsidSect="009F4136">
      <w:headerReference w:type="even" r:id="rId12"/>
      <w:headerReference w:type="default" r:id="rId13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36" w:rsidRDefault="009F4136" w:rsidP="009F4136">
      <w:r>
        <w:separator/>
      </w:r>
    </w:p>
  </w:endnote>
  <w:endnote w:type="continuationSeparator" w:id="0">
    <w:p w:rsidR="009F4136" w:rsidRDefault="009F4136" w:rsidP="009F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36" w:rsidRDefault="009F4136" w:rsidP="009F4136">
      <w:r>
        <w:separator/>
      </w:r>
    </w:p>
  </w:footnote>
  <w:footnote w:type="continuationSeparator" w:id="0">
    <w:p w:rsidR="009F4136" w:rsidRDefault="009F4136" w:rsidP="009F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36" w:rsidRPr="009F4136" w:rsidRDefault="009F4136" w:rsidP="009F4136"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16"/>
        <w:szCs w:val="20"/>
        <w:lang w:eastAsia="x-none"/>
      </w:rPr>
    </w:pPr>
    <w:r w:rsidRPr="009F4136">
      <w:rPr>
        <w:rFonts w:ascii="Arial" w:eastAsia="Times New Roman" w:hAnsi="Arial" w:cs="Arial"/>
        <w:b/>
        <w:color w:val="808080"/>
        <w:sz w:val="16"/>
        <w:szCs w:val="20"/>
        <w:lang w:val="x-none" w:eastAsia="x-none"/>
      </w:rPr>
      <w:t xml:space="preserve">Бланк уставок шкафа типа ШЭ2607 </w:t>
    </w:r>
    <w:r w:rsidRPr="009F4136">
      <w:rPr>
        <w:rFonts w:ascii="Arial" w:eastAsia="Times New Roman" w:hAnsi="Arial" w:cs="Arial"/>
        <w:b/>
        <w:color w:val="808080"/>
        <w:sz w:val="16"/>
        <w:szCs w:val="20"/>
        <w:lang w:eastAsia="x-none"/>
      </w:rPr>
      <w:t>209</w:t>
    </w:r>
  </w:p>
  <w:p w:rsidR="009F4136" w:rsidRDefault="009F4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36" w:rsidRPr="009F4136" w:rsidRDefault="009F4136" w:rsidP="009F4136"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right"/>
      <w:textAlignment w:val="baseline"/>
      <w:rPr>
        <w:rFonts w:ascii="Arial" w:eastAsia="Times New Roman" w:hAnsi="Arial" w:cs="Arial"/>
        <w:sz w:val="16"/>
        <w:szCs w:val="20"/>
        <w:lang w:eastAsia="x-none"/>
      </w:rPr>
    </w:pPr>
    <w:r w:rsidRPr="009F4136">
      <w:rPr>
        <w:rFonts w:ascii="Arial" w:eastAsia="Times New Roman" w:hAnsi="Arial" w:cs="Arial"/>
        <w:b/>
        <w:color w:val="808080"/>
        <w:sz w:val="16"/>
        <w:szCs w:val="20"/>
        <w:lang w:val="x-none" w:eastAsia="x-none"/>
      </w:rPr>
      <w:t xml:space="preserve">Бланк уставок шкафа типа ШЭ2607 </w:t>
    </w:r>
    <w:r w:rsidRPr="009F4136">
      <w:rPr>
        <w:rFonts w:ascii="Arial" w:eastAsia="Times New Roman" w:hAnsi="Arial" w:cs="Arial"/>
        <w:b/>
        <w:color w:val="808080"/>
        <w:sz w:val="16"/>
        <w:szCs w:val="20"/>
        <w:lang w:eastAsia="x-none"/>
      </w:rPr>
      <w:t>209</w:t>
    </w:r>
  </w:p>
  <w:p w:rsidR="009F4136" w:rsidRDefault="009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36A"/>
    <w:multiLevelType w:val="multilevel"/>
    <w:tmpl w:val="22D4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6076D"/>
    <w:multiLevelType w:val="hybridMultilevel"/>
    <w:tmpl w:val="3636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C7"/>
    <w:multiLevelType w:val="multilevel"/>
    <w:tmpl w:val="D130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346A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925CAE"/>
    <w:multiLevelType w:val="multilevel"/>
    <w:tmpl w:val="336CFCDC"/>
    <w:lvl w:ilvl="0">
      <w:start w:val="1"/>
      <w:numFmt w:val="decimal"/>
      <w:lvlText w:val="%1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1" w:hanging="43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31" w:hanging="43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6A4B085A"/>
    <w:multiLevelType w:val="hybridMultilevel"/>
    <w:tmpl w:val="2C80B62E"/>
    <w:lvl w:ilvl="0" w:tplc="94F4C3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0841"/>
    <w:multiLevelType w:val="multilevel"/>
    <w:tmpl w:val="D130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ED"/>
    <w:rsid w:val="001B186C"/>
    <w:rsid w:val="00247995"/>
    <w:rsid w:val="00253D9E"/>
    <w:rsid w:val="00447BB5"/>
    <w:rsid w:val="004F3EA8"/>
    <w:rsid w:val="00501F57"/>
    <w:rsid w:val="00504864"/>
    <w:rsid w:val="00512CED"/>
    <w:rsid w:val="00647F05"/>
    <w:rsid w:val="0078604C"/>
    <w:rsid w:val="00787C98"/>
    <w:rsid w:val="007D3BF6"/>
    <w:rsid w:val="00833CAD"/>
    <w:rsid w:val="0092044E"/>
    <w:rsid w:val="009F4136"/>
    <w:rsid w:val="00DF604F"/>
    <w:rsid w:val="00E84BEE"/>
    <w:rsid w:val="00F703F3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35861B-7975-41F1-9A36-68468E5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rsid w:val="002479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87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unhideWhenUsed/>
    <w:rsid w:val="00F703F3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rsid w:val="00F703F3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F703F3"/>
    <w:pPr>
      <w:widowControl w:val="0"/>
      <w:overflowPunct w:val="0"/>
      <w:autoSpaceDE w:val="0"/>
      <w:autoSpaceDN w:val="0"/>
      <w:adjustRightInd w:val="0"/>
      <w:spacing w:line="360" w:lineRule="auto"/>
      <w:ind w:firstLine="720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6">
    <w:name w:val="Название Знак"/>
    <w:basedOn w:val="a0"/>
    <w:link w:val="a5"/>
    <w:rsid w:val="00F703F3"/>
    <w:rPr>
      <w:rFonts w:ascii="Courier New" w:hAnsi="Courier New"/>
      <w:kern w:val="28"/>
      <w:sz w:val="22"/>
    </w:rPr>
  </w:style>
  <w:style w:type="character" w:customStyle="1" w:styleId="40">
    <w:name w:val="Заголовок 4 Знак"/>
    <w:basedOn w:val="a0"/>
    <w:link w:val="4"/>
    <w:uiPriority w:val="9"/>
    <w:rsid w:val="002479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7">
    <w:name w:val="List Paragraph"/>
    <w:basedOn w:val="a"/>
    <w:uiPriority w:val="34"/>
    <w:qFormat/>
    <w:rsid w:val="00E84B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87C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4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3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4B61-F394-41A8-912D-0BAA687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1276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Софронов Сергей Владимирович</cp:lastModifiedBy>
  <cp:revision>6</cp:revision>
  <dcterms:created xsi:type="dcterms:W3CDTF">2020-05-27T05:13:00Z</dcterms:created>
  <dcterms:modified xsi:type="dcterms:W3CDTF">2020-05-27T11:19:00Z</dcterms:modified>
</cp:coreProperties>
</file>